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40" w:rsidRPr="006B313A" w:rsidRDefault="00A43C40" w:rsidP="006B313A">
      <w:pPr>
        <w:spacing w:after="0" w:line="360" w:lineRule="auto"/>
        <w:jc w:val="center"/>
        <w:rPr>
          <w:b/>
          <w:sz w:val="28"/>
          <w:szCs w:val="28"/>
        </w:rPr>
      </w:pPr>
      <w:r w:rsidRPr="006B313A">
        <w:rPr>
          <w:b/>
          <w:sz w:val="28"/>
          <w:szCs w:val="28"/>
        </w:rPr>
        <w:t xml:space="preserve">Konspekt lekcji matematyki  16.05.2018r. – klasa </w:t>
      </w:r>
      <w:proofErr w:type="spellStart"/>
      <w:r w:rsidRPr="006B313A">
        <w:rPr>
          <w:b/>
          <w:sz w:val="28"/>
          <w:szCs w:val="28"/>
        </w:rPr>
        <w:t>Vb</w:t>
      </w:r>
      <w:proofErr w:type="spellEnd"/>
    </w:p>
    <w:p w:rsidR="006B313A" w:rsidRDefault="006B313A" w:rsidP="006B313A">
      <w:pPr>
        <w:spacing w:after="0" w:line="360" w:lineRule="auto"/>
        <w:rPr>
          <w:sz w:val="24"/>
          <w:szCs w:val="24"/>
        </w:rPr>
      </w:pPr>
    </w:p>
    <w:p w:rsidR="00A43C40" w:rsidRPr="006B313A" w:rsidRDefault="00A43C40" w:rsidP="006B313A">
      <w:pPr>
        <w:spacing w:after="0" w:line="360" w:lineRule="auto"/>
        <w:rPr>
          <w:b/>
          <w:sz w:val="24"/>
          <w:szCs w:val="24"/>
        </w:rPr>
      </w:pPr>
      <w:r w:rsidRPr="006B313A">
        <w:rPr>
          <w:b/>
          <w:sz w:val="24"/>
          <w:szCs w:val="24"/>
        </w:rPr>
        <w:t xml:space="preserve">Temat: </w:t>
      </w:r>
      <w:r w:rsidRPr="006B313A">
        <w:rPr>
          <w:b/>
          <w:sz w:val="24"/>
          <w:szCs w:val="24"/>
        </w:rPr>
        <w:t>Siatki graniastosłupów prostych</w:t>
      </w:r>
    </w:p>
    <w:p w:rsidR="00A43C40" w:rsidRPr="006B313A" w:rsidRDefault="00A43C40" w:rsidP="006B313A">
      <w:pPr>
        <w:spacing w:after="0" w:line="360" w:lineRule="auto"/>
        <w:rPr>
          <w:sz w:val="24"/>
          <w:szCs w:val="24"/>
        </w:rPr>
      </w:pPr>
    </w:p>
    <w:p w:rsidR="00A43C40" w:rsidRPr="006B313A" w:rsidRDefault="00A43C40" w:rsidP="006B313A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sz w:val="24"/>
          <w:szCs w:val="24"/>
        </w:rPr>
      </w:pPr>
      <w:r w:rsidRPr="006B313A">
        <w:rPr>
          <w:sz w:val="24"/>
          <w:szCs w:val="24"/>
        </w:rPr>
        <w:t xml:space="preserve">Cele operacyjne: </w:t>
      </w:r>
    </w:p>
    <w:p w:rsidR="00A43C40" w:rsidRPr="006B313A" w:rsidRDefault="00A43C40" w:rsidP="006B313A">
      <w:pPr>
        <w:spacing w:after="0" w:line="360" w:lineRule="auto"/>
        <w:rPr>
          <w:sz w:val="24"/>
          <w:szCs w:val="24"/>
        </w:rPr>
      </w:pPr>
      <w:r w:rsidRPr="006B313A">
        <w:rPr>
          <w:sz w:val="24"/>
          <w:szCs w:val="24"/>
        </w:rPr>
        <w:t xml:space="preserve">Uczeń: </w:t>
      </w:r>
    </w:p>
    <w:p w:rsidR="00A43C40" w:rsidRPr="006B313A" w:rsidRDefault="00A43C40" w:rsidP="006B313A">
      <w:pPr>
        <w:spacing w:after="0" w:line="360" w:lineRule="auto"/>
        <w:rPr>
          <w:sz w:val="24"/>
          <w:szCs w:val="24"/>
        </w:rPr>
      </w:pPr>
      <w:r w:rsidRPr="006B313A">
        <w:rPr>
          <w:sz w:val="24"/>
          <w:szCs w:val="24"/>
        </w:rPr>
        <w:t xml:space="preserve">• opisuje modele graniastosłupów, </w:t>
      </w:r>
    </w:p>
    <w:p w:rsidR="00A43C40" w:rsidRPr="006B313A" w:rsidRDefault="00A43C40" w:rsidP="006B313A">
      <w:pPr>
        <w:spacing w:after="0" w:line="360" w:lineRule="auto"/>
        <w:rPr>
          <w:sz w:val="24"/>
          <w:szCs w:val="24"/>
        </w:rPr>
      </w:pPr>
      <w:r w:rsidRPr="006B313A">
        <w:rPr>
          <w:sz w:val="24"/>
          <w:szCs w:val="24"/>
        </w:rPr>
        <w:t xml:space="preserve">• przypomina pojęcie siatki bryły, </w:t>
      </w:r>
    </w:p>
    <w:p w:rsidR="00A43C40" w:rsidRDefault="00A43C40" w:rsidP="006B313A">
      <w:pPr>
        <w:spacing w:after="0" w:line="360" w:lineRule="auto"/>
        <w:rPr>
          <w:sz w:val="24"/>
          <w:szCs w:val="24"/>
        </w:rPr>
      </w:pPr>
      <w:r w:rsidRPr="006B313A">
        <w:rPr>
          <w:sz w:val="24"/>
          <w:szCs w:val="24"/>
        </w:rPr>
        <w:t>• projektuje siatki graniastosłupów prostych.</w:t>
      </w:r>
    </w:p>
    <w:p w:rsidR="006B313A" w:rsidRPr="006B313A" w:rsidRDefault="006B313A" w:rsidP="006B313A">
      <w:pPr>
        <w:spacing w:after="0" w:line="360" w:lineRule="auto"/>
        <w:rPr>
          <w:sz w:val="24"/>
          <w:szCs w:val="24"/>
        </w:rPr>
      </w:pPr>
    </w:p>
    <w:p w:rsidR="00A43C40" w:rsidRPr="006B313A" w:rsidRDefault="00A43C40" w:rsidP="006B313A">
      <w:pPr>
        <w:pStyle w:val="Akapitzlist"/>
        <w:numPr>
          <w:ilvl w:val="0"/>
          <w:numId w:val="3"/>
        </w:numPr>
        <w:spacing w:after="0" w:line="360" w:lineRule="auto"/>
        <w:ind w:left="284" w:hanging="295"/>
        <w:rPr>
          <w:sz w:val="24"/>
          <w:szCs w:val="24"/>
        </w:rPr>
      </w:pPr>
      <w:r w:rsidRPr="006B313A">
        <w:rPr>
          <w:sz w:val="24"/>
          <w:szCs w:val="24"/>
        </w:rPr>
        <w:t>Cele szczegółowe:</w:t>
      </w:r>
    </w:p>
    <w:p w:rsidR="00A43C40" w:rsidRPr="006B313A" w:rsidRDefault="00A43C40" w:rsidP="006B313A">
      <w:pPr>
        <w:spacing w:after="0" w:line="360" w:lineRule="auto"/>
        <w:rPr>
          <w:sz w:val="24"/>
          <w:szCs w:val="24"/>
        </w:rPr>
      </w:pPr>
      <w:r w:rsidRPr="006B313A">
        <w:rPr>
          <w:sz w:val="24"/>
          <w:szCs w:val="24"/>
        </w:rPr>
        <w:t>Uczeń:</w:t>
      </w:r>
    </w:p>
    <w:p w:rsidR="00A43C40" w:rsidRPr="006B313A" w:rsidRDefault="006B313A" w:rsidP="006B313A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r</w:t>
      </w:r>
      <w:r w:rsidR="00A43C40" w:rsidRPr="006B313A">
        <w:rPr>
          <w:sz w:val="24"/>
          <w:szCs w:val="24"/>
        </w:rPr>
        <w:t>ozumie pojęcie siatki wielościanu</w:t>
      </w:r>
      <w:r>
        <w:rPr>
          <w:sz w:val="24"/>
          <w:szCs w:val="24"/>
        </w:rPr>
        <w:t>,</w:t>
      </w:r>
    </w:p>
    <w:p w:rsidR="00A43C40" w:rsidRPr="006B313A" w:rsidRDefault="006B313A" w:rsidP="006B313A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n</w:t>
      </w:r>
      <w:r w:rsidR="00A43C40" w:rsidRPr="006B313A">
        <w:rPr>
          <w:sz w:val="24"/>
          <w:szCs w:val="24"/>
        </w:rPr>
        <w:t>azywa graniastosłupy na podstawie siatek</w:t>
      </w:r>
      <w:r>
        <w:rPr>
          <w:sz w:val="24"/>
          <w:szCs w:val="24"/>
        </w:rPr>
        <w:t>,</w:t>
      </w:r>
    </w:p>
    <w:p w:rsidR="00A43C40" w:rsidRPr="006B313A" w:rsidRDefault="006B313A" w:rsidP="006B313A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d</w:t>
      </w:r>
      <w:r w:rsidR="00A43C40" w:rsidRPr="006B313A">
        <w:rPr>
          <w:sz w:val="24"/>
          <w:szCs w:val="24"/>
        </w:rPr>
        <w:t>okonuje pomiarów poszczególnych wymiarów na podstawie siatki</w:t>
      </w:r>
      <w:r>
        <w:rPr>
          <w:sz w:val="24"/>
          <w:szCs w:val="24"/>
        </w:rPr>
        <w:t>,</w:t>
      </w:r>
    </w:p>
    <w:p w:rsidR="00A43C40" w:rsidRPr="006B313A" w:rsidRDefault="006B313A" w:rsidP="006B313A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b</w:t>
      </w:r>
      <w:r w:rsidR="00A43C40" w:rsidRPr="006B313A">
        <w:rPr>
          <w:sz w:val="24"/>
          <w:szCs w:val="24"/>
        </w:rPr>
        <w:t>uduje i rysuje siatki poszczególnych graniastosłupów prostych</w:t>
      </w:r>
      <w:r>
        <w:rPr>
          <w:sz w:val="24"/>
          <w:szCs w:val="24"/>
        </w:rPr>
        <w:t>,</w:t>
      </w:r>
    </w:p>
    <w:p w:rsidR="00A43C40" w:rsidRPr="006B313A" w:rsidRDefault="006B313A" w:rsidP="006B313A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r</w:t>
      </w:r>
      <w:r w:rsidR="00A43C40" w:rsidRPr="006B313A">
        <w:rPr>
          <w:sz w:val="24"/>
          <w:szCs w:val="24"/>
        </w:rPr>
        <w:t>ozpoznaje czy z danej siatki możliwe jest złożenie graniastosłupa</w:t>
      </w:r>
      <w:r>
        <w:rPr>
          <w:sz w:val="24"/>
          <w:szCs w:val="24"/>
        </w:rPr>
        <w:t>.</w:t>
      </w:r>
    </w:p>
    <w:p w:rsidR="006B313A" w:rsidRDefault="006B313A" w:rsidP="006B313A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color w:val="333333"/>
        </w:rPr>
      </w:pPr>
    </w:p>
    <w:p w:rsidR="006B313A" w:rsidRDefault="00A43C40" w:rsidP="006B313A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/>
          <w:color w:val="333333"/>
        </w:rPr>
      </w:pPr>
      <w:r w:rsidRPr="006B313A">
        <w:rPr>
          <w:rFonts w:asciiTheme="minorHAnsi" w:hAnsiTheme="minorHAnsi"/>
          <w:color w:val="333333"/>
        </w:rPr>
        <w:t>M</w:t>
      </w:r>
      <w:r w:rsidR="006B313A">
        <w:rPr>
          <w:rFonts w:asciiTheme="minorHAnsi" w:hAnsiTheme="minorHAnsi"/>
          <w:color w:val="333333"/>
        </w:rPr>
        <w:t>etody</w:t>
      </w:r>
    </w:p>
    <w:p w:rsidR="009644BB" w:rsidRDefault="00A43C40" w:rsidP="009644BB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/>
          <w:color w:val="333333"/>
        </w:rPr>
      </w:pPr>
      <w:r w:rsidRPr="006B313A">
        <w:rPr>
          <w:rFonts w:asciiTheme="minorHAnsi" w:hAnsiTheme="minorHAnsi"/>
          <w:color w:val="333333"/>
        </w:rPr>
        <w:t>prezentacja</w:t>
      </w:r>
      <w:r w:rsidRPr="006B313A">
        <w:rPr>
          <w:rFonts w:asciiTheme="minorHAnsi" w:hAnsiTheme="minorHAnsi"/>
          <w:color w:val="333333"/>
        </w:rPr>
        <w:t xml:space="preserve"> na tablicy interaktywnej</w:t>
      </w:r>
    </w:p>
    <w:p w:rsidR="009644BB" w:rsidRDefault="00A43C40" w:rsidP="009644BB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/>
          <w:color w:val="333333"/>
        </w:rPr>
      </w:pPr>
      <w:r w:rsidRPr="006B313A">
        <w:rPr>
          <w:rFonts w:asciiTheme="minorHAnsi" w:hAnsiTheme="minorHAnsi"/>
          <w:color w:val="333333"/>
        </w:rPr>
        <w:t>dyskusja</w:t>
      </w:r>
    </w:p>
    <w:p w:rsidR="009644BB" w:rsidRDefault="00A43C40" w:rsidP="009644BB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/>
          <w:color w:val="333333"/>
        </w:rPr>
      </w:pPr>
      <w:r w:rsidRPr="006B313A">
        <w:rPr>
          <w:rFonts w:asciiTheme="minorHAnsi" w:hAnsiTheme="minorHAnsi"/>
          <w:color w:val="333333"/>
        </w:rPr>
        <w:t>ćwiczenia</w:t>
      </w:r>
    </w:p>
    <w:p w:rsidR="009644BB" w:rsidRDefault="00A43C40" w:rsidP="009644BB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/>
          <w:color w:val="333333"/>
        </w:rPr>
      </w:pPr>
      <w:r w:rsidRPr="006B313A">
        <w:rPr>
          <w:rFonts w:asciiTheme="minorHAnsi" w:hAnsiTheme="minorHAnsi"/>
          <w:color w:val="333333"/>
        </w:rPr>
        <w:t>rozmowa dydaktyczna odwołująca się do wcześniejszych doświadczeń uczniów</w:t>
      </w:r>
    </w:p>
    <w:p w:rsidR="009644BB" w:rsidRDefault="009644BB" w:rsidP="009644BB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color w:val="333333"/>
        </w:rPr>
      </w:pPr>
    </w:p>
    <w:p w:rsidR="00A43C40" w:rsidRPr="009644BB" w:rsidRDefault="009644BB" w:rsidP="009644BB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IV. </w:t>
      </w:r>
      <w:r w:rsidR="00A43C40" w:rsidRPr="009644BB">
        <w:rPr>
          <w:rFonts w:asciiTheme="minorHAnsi" w:hAnsiTheme="minorHAnsi"/>
          <w:color w:val="333333"/>
        </w:rPr>
        <w:t>F</w:t>
      </w:r>
      <w:r>
        <w:rPr>
          <w:rFonts w:asciiTheme="minorHAnsi" w:hAnsiTheme="minorHAnsi"/>
          <w:color w:val="333333"/>
        </w:rPr>
        <w:t>ormy</w:t>
      </w:r>
      <w:r w:rsidR="00A43C40" w:rsidRPr="009644BB">
        <w:rPr>
          <w:rFonts w:asciiTheme="minorHAnsi" w:hAnsiTheme="minorHAnsi"/>
          <w:color w:val="333333"/>
        </w:rPr>
        <w:br/>
        <w:t>1. praca indywidualna</w:t>
      </w:r>
      <w:r w:rsidR="00A43C40" w:rsidRPr="009644BB">
        <w:rPr>
          <w:rFonts w:asciiTheme="minorHAnsi" w:hAnsiTheme="minorHAnsi"/>
          <w:color w:val="333333"/>
        </w:rPr>
        <w:br/>
        <w:t>2. praca w grupach</w:t>
      </w:r>
    </w:p>
    <w:p w:rsidR="009644BB" w:rsidRDefault="009644BB" w:rsidP="006B313A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color w:val="333333"/>
        </w:rPr>
      </w:pPr>
    </w:p>
    <w:p w:rsidR="00F747C0" w:rsidRPr="006B313A" w:rsidRDefault="00A43C40" w:rsidP="009644BB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/>
          <w:color w:val="333333"/>
        </w:rPr>
      </w:pPr>
      <w:r w:rsidRPr="006B313A">
        <w:rPr>
          <w:rFonts w:asciiTheme="minorHAnsi" w:hAnsiTheme="minorHAnsi"/>
          <w:color w:val="333333"/>
        </w:rPr>
        <w:t>Ś</w:t>
      </w:r>
      <w:r w:rsidR="009644BB">
        <w:rPr>
          <w:rFonts w:asciiTheme="minorHAnsi" w:hAnsiTheme="minorHAnsi"/>
          <w:color w:val="333333"/>
        </w:rPr>
        <w:t>rodki dydaktyczne</w:t>
      </w:r>
      <w:r w:rsidRPr="006B313A">
        <w:rPr>
          <w:rFonts w:asciiTheme="minorHAnsi" w:hAnsiTheme="minorHAnsi"/>
          <w:color w:val="333333"/>
        </w:rPr>
        <w:t>:</w:t>
      </w:r>
    </w:p>
    <w:p w:rsidR="00F747C0" w:rsidRPr="006B313A" w:rsidRDefault="00F747C0" w:rsidP="009644BB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</w:rPr>
      </w:pPr>
      <w:r w:rsidRPr="006B313A">
        <w:rPr>
          <w:rFonts w:asciiTheme="minorHAnsi" w:hAnsiTheme="minorHAnsi"/>
          <w:color w:val="333333"/>
        </w:rPr>
        <w:t>pudełka w kształcie graniastosłupów</w:t>
      </w:r>
      <w:r w:rsidR="009644BB">
        <w:rPr>
          <w:rFonts w:asciiTheme="minorHAnsi" w:hAnsiTheme="minorHAnsi"/>
          <w:color w:val="333333"/>
        </w:rPr>
        <w:t>,</w:t>
      </w:r>
    </w:p>
    <w:p w:rsidR="00F747C0" w:rsidRPr="006B313A" w:rsidRDefault="00F747C0" w:rsidP="009644BB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</w:rPr>
      </w:pPr>
      <w:proofErr w:type="spellStart"/>
      <w:r w:rsidRPr="006B313A">
        <w:rPr>
          <w:rFonts w:asciiTheme="minorHAnsi" w:hAnsiTheme="minorHAnsi"/>
          <w:color w:val="333333"/>
        </w:rPr>
        <w:t>multipodręcznik</w:t>
      </w:r>
      <w:proofErr w:type="spellEnd"/>
      <w:r w:rsidR="006B313A" w:rsidRPr="006B313A">
        <w:rPr>
          <w:rFonts w:asciiTheme="minorHAnsi" w:hAnsiTheme="minorHAnsi"/>
          <w:color w:val="333333"/>
        </w:rPr>
        <w:t xml:space="preserve"> i zeszyt ćwiczeń </w:t>
      </w:r>
      <w:r w:rsidR="009644BB">
        <w:rPr>
          <w:rFonts w:asciiTheme="minorHAnsi" w:hAnsiTheme="minorHAnsi"/>
          <w:color w:val="333333"/>
        </w:rPr>
        <w:t>GW</w:t>
      </w:r>
      <w:r w:rsidR="006B313A" w:rsidRPr="006B313A">
        <w:rPr>
          <w:rFonts w:asciiTheme="minorHAnsi" w:hAnsiTheme="minorHAnsi"/>
          <w:color w:val="333333"/>
        </w:rPr>
        <w:t>O</w:t>
      </w:r>
      <w:r w:rsidR="009644BB">
        <w:rPr>
          <w:rFonts w:asciiTheme="minorHAnsi" w:hAnsiTheme="minorHAnsi"/>
          <w:color w:val="333333"/>
        </w:rPr>
        <w:t>,</w:t>
      </w:r>
    </w:p>
    <w:p w:rsidR="009644BB" w:rsidRDefault="00F747C0" w:rsidP="009644BB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</w:rPr>
      </w:pPr>
      <w:r w:rsidRPr="006B313A">
        <w:rPr>
          <w:rFonts w:asciiTheme="minorHAnsi" w:hAnsiTheme="minorHAnsi"/>
          <w:color w:val="333333"/>
        </w:rPr>
        <w:lastRenderedPageBreak/>
        <w:t>klocki</w:t>
      </w:r>
      <w:r w:rsidR="009644BB">
        <w:rPr>
          <w:rFonts w:asciiTheme="minorHAnsi" w:hAnsiTheme="minorHAnsi"/>
          <w:color w:val="333333"/>
        </w:rPr>
        <w:t>,</w:t>
      </w:r>
    </w:p>
    <w:p w:rsidR="009644BB" w:rsidRDefault="00A43C40" w:rsidP="009644BB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</w:rPr>
      </w:pPr>
      <w:r w:rsidRPr="006B313A">
        <w:rPr>
          <w:rFonts w:asciiTheme="minorHAnsi" w:hAnsiTheme="minorHAnsi"/>
          <w:color w:val="333333"/>
        </w:rPr>
        <w:t>przyrządy d</w:t>
      </w:r>
      <w:r w:rsidR="009644BB">
        <w:rPr>
          <w:rFonts w:asciiTheme="minorHAnsi" w:hAnsiTheme="minorHAnsi"/>
          <w:color w:val="333333"/>
        </w:rPr>
        <w:t>o mierzenia i rysowania siatek,</w:t>
      </w:r>
    </w:p>
    <w:p w:rsidR="00F747C0" w:rsidRDefault="00A43C40" w:rsidP="009644BB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</w:rPr>
      </w:pPr>
      <w:r w:rsidRPr="006B313A">
        <w:rPr>
          <w:rFonts w:asciiTheme="minorHAnsi" w:hAnsiTheme="minorHAnsi"/>
          <w:color w:val="333333"/>
        </w:rPr>
        <w:t>materiały dla ucznia (karty z przykładami siatek – do rozpoznawania</w:t>
      </w:r>
      <w:r w:rsidR="009644BB">
        <w:rPr>
          <w:rFonts w:asciiTheme="minorHAnsi" w:hAnsiTheme="minorHAnsi"/>
          <w:color w:val="333333"/>
        </w:rPr>
        <w:t>,</w:t>
      </w:r>
    </w:p>
    <w:p w:rsidR="00A43C40" w:rsidRPr="009644BB" w:rsidRDefault="00A43C40" w:rsidP="006B313A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</w:rPr>
      </w:pPr>
      <w:r w:rsidRPr="009644BB">
        <w:rPr>
          <w:rFonts w:asciiTheme="minorHAnsi" w:hAnsiTheme="minorHAnsi"/>
          <w:color w:val="333333"/>
        </w:rPr>
        <w:t>siatki graniastosłupów, modele graniastosłupów, modele wielokątów – prezentacja</w:t>
      </w:r>
      <w:r w:rsidR="009644BB">
        <w:rPr>
          <w:rFonts w:asciiTheme="minorHAnsi" w:hAnsiTheme="minorHAnsi"/>
          <w:color w:val="333333"/>
        </w:rPr>
        <w:t>.</w:t>
      </w:r>
    </w:p>
    <w:p w:rsidR="009644BB" w:rsidRDefault="009644BB" w:rsidP="006B313A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color w:val="333333"/>
        </w:rPr>
      </w:pPr>
    </w:p>
    <w:p w:rsidR="00A43C40" w:rsidRPr="006B313A" w:rsidRDefault="00A43C40" w:rsidP="006B313A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color w:val="333333"/>
        </w:rPr>
      </w:pPr>
      <w:r w:rsidRPr="006B313A">
        <w:rPr>
          <w:rFonts w:asciiTheme="minorHAnsi" w:hAnsiTheme="minorHAnsi"/>
          <w:color w:val="333333"/>
        </w:rPr>
        <w:t>V</w:t>
      </w:r>
      <w:r w:rsidR="009644BB">
        <w:rPr>
          <w:rFonts w:asciiTheme="minorHAnsi" w:hAnsiTheme="minorHAnsi"/>
          <w:color w:val="333333"/>
        </w:rPr>
        <w:t xml:space="preserve">I. </w:t>
      </w:r>
      <w:r w:rsidRPr="006B313A">
        <w:rPr>
          <w:rFonts w:asciiTheme="minorHAnsi" w:hAnsiTheme="minorHAnsi"/>
          <w:color w:val="333333"/>
        </w:rPr>
        <w:t xml:space="preserve"> T</w:t>
      </w:r>
      <w:r w:rsidR="009644BB">
        <w:rPr>
          <w:rFonts w:asciiTheme="minorHAnsi" w:hAnsiTheme="minorHAnsi"/>
          <w:color w:val="333333"/>
        </w:rPr>
        <w:t>ok lekcji:</w:t>
      </w:r>
    </w:p>
    <w:p w:rsidR="00F747C0" w:rsidRPr="006B313A" w:rsidRDefault="00F747C0" w:rsidP="009644BB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333333"/>
        </w:rPr>
      </w:pPr>
      <w:r w:rsidRPr="006B313A">
        <w:rPr>
          <w:rFonts w:asciiTheme="minorHAnsi" w:hAnsiTheme="minorHAnsi"/>
          <w:color w:val="333333"/>
        </w:rPr>
        <w:t>1. Powitanie uczniów, sprawdzenie obecności, sprawdzenie zadania domowego.</w:t>
      </w:r>
    </w:p>
    <w:p w:rsidR="00F747C0" w:rsidRPr="006B313A" w:rsidRDefault="00F747C0" w:rsidP="009644BB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333333"/>
        </w:rPr>
      </w:pPr>
      <w:r w:rsidRPr="006B313A">
        <w:rPr>
          <w:rFonts w:asciiTheme="minorHAnsi" w:hAnsiTheme="minorHAnsi"/>
          <w:color w:val="333333"/>
        </w:rPr>
        <w:t>2. Podanie tematu i celów lekcji, zapisanie tematu przez uczniów w zeszytach.</w:t>
      </w:r>
    </w:p>
    <w:p w:rsidR="00F747C0" w:rsidRPr="006B313A" w:rsidRDefault="00F747C0" w:rsidP="009644BB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333333"/>
        </w:rPr>
      </w:pPr>
      <w:r w:rsidRPr="006B313A">
        <w:rPr>
          <w:rFonts w:asciiTheme="minorHAnsi" w:hAnsiTheme="minorHAnsi"/>
          <w:color w:val="333333"/>
        </w:rPr>
        <w:t xml:space="preserve">3. </w:t>
      </w:r>
      <w:r w:rsidR="00A43C40" w:rsidRPr="006B313A">
        <w:rPr>
          <w:rFonts w:asciiTheme="minorHAnsi" w:hAnsiTheme="minorHAnsi"/>
          <w:color w:val="333333"/>
        </w:rPr>
        <w:t xml:space="preserve">Przypomnienie wiadomości </w:t>
      </w:r>
      <w:r w:rsidRPr="006B313A">
        <w:rPr>
          <w:rFonts w:asciiTheme="minorHAnsi" w:hAnsiTheme="minorHAnsi"/>
          <w:color w:val="333333"/>
        </w:rPr>
        <w:t>o graniastosłupach prostych – prezentacja na tablicy multimedialnej (</w:t>
      </w:r>
      <w:r w:rsidR="00A43C40" w:rsidRPr="006B313A">
        <w:rPr>
          <w:rFonts w:asciiTheme="minorHAnsi" w:hAnsiTheme="minorHAnsi"/>
          <w:color w:val="333333"/>
        </w:rPr>
        <w:t>pojęcie graniastosłupa prostego</w:t>
      </w:r>
      <w:r w:rsidRPr="006B313A">
        <w:rPr>
          <w:rFonts w:asciiTheme="minorHAnsi" w:hAnsiTheme="minorHAnsi"/>
          <w:color w:val="333333"/>
        </w:rPr>
        <w:t xml:space="preserve">, </w:t>
      </w:r>
      <w:r w:rsidR="00A43C40" w:rsidRPr="006B313A">
        <w:rPr>
          <w:rFonts w:asciiTheme="minorHAnsi" w:hAnsiTheme="minorHAnsi"/>
          <w:color w:val="333333"/>
        </w:rPr>
        <w:t>ściany</w:t>
      </w:r>
      <w:r w:rsidRPr="006B313A">
        <w:rPr>
          <w:rFonts w:asciiTheme="minorHAnsi" w:hAnsiTheme="minorHAnsi"/>
          <w:color w:val="333333"/>
        </w:rPr>
        <w:t xml:space="preserve">, wierzchołki, krawędzie, </w:t>
      </w:r>
      <w:r w:rsidRPr="006B313A">
        <w:rPr>
          <w:rFonts w:asciiTheme="minorHAnsi" w:hAnsiTheme="minorHAnsi"/>
          <w:color w:val="333333"/>
        </w:rPr>
        <w:t xml:space="preserve">krawędzie prostopadłe i równoległe, </w:t>
      </w:r>
      <w:r w:rsidRPr="006B313A">
        <w:rPr>
          <w:rFonts w:asciiTheme="minorHAnsi" w:hAnsiTheme="minorHAnsi"/>
          <w:color w:val="333333"/>
        </w:rPr>
        <w:t>podstawy, podział graniastosłupów, nazwy)</w:t>
      </w:r>
      <w:r w:rsidR="00A43C40" w:rsidRPr="006B313A">
        <w:rPr>
          <w:rFonts w:asciiTheme="minorHAnsi" w:hAnsiTheme="minorHAnsi"/>
          <w:color w:val="333333"/>
        </w:rPr>
        <w:br/>
      </w:r>
      <w:r w:rsidRPr="006B313A">
        <w:rPr>
          <w:rFonts w:asciiTheme="minorHAnsi" w:hAnsiTheme="minorHAnsi"/>
          <w:color w:val="333333"/>
        </w:rPr>
        <w:t xml:space="preserve">4. </w:t>
      </w:r>
      <w:r w:rsidR="00A43C40" w:rsidRPr="006B313A">
        <w:rPr>
          <w:rFonts w:asciiTheme="minorHAnsi" w:hAnsiTheme="minorHAnsi"/>
          <w:color w:val="333333"/>
        </w:rPr>
        <w:t>Wprowadzenie pojęcia siatki wielościanu - prez</w:t>
      </w:r>
      <w:r w:rsidRPr="006B313A">
        <w:rPr>
          <w:rFonts w:asciiTheme="minorHAnsi" w:hAnsiTheme="minorHAnsi"/>
          <w:color w:val="333333"/>
        </w:rPr>
        <w:t xml:space="preserve">entacja siatek graniastosłupów. </w:t>
      </w:r>
      <w:r w:rsidR="009644BB">
        <w:rPr>
          <w:rFonts w:asciiTheme="minorHAnsi" w:hAnsiTheme="minorHAnsi"/>
          <w:color w:val="333333"/>
        </w:rPr>
        <w:t>Uczniowie t</w:t>
      </w:r>
      <w:r w:rsidR="00A43C40" w:rsidRPr="006B313A">
        <w:rPr>
          <w:rFonts w:asciiTheme="minorHAnsi" w:hAnsiTheme="minorHAnsi"/>
          <w:color w:val="333333"/>
        </w:rPr>
        <w:t>worz</w:t>
      </w:r>
      <w:r w:rsidR="009644BB">
        <w:rPr>
          <w:rFonts w:asciiTheme="minorHAnsi" w:hAnsiTheme="minorHAnsi"/>
          <w:color w:val="333333"/>
        </w:rPr>
        <w:t>ą</w:t>
      </w:r>
      <w:r w:rsidR="00A43C40" w:rsidRPr="006B313A">
        <w:rPr>
          <w:rFonts w:asciiTheme="minorHAnsi" w:hAnsiTheme="minorHAnsi"/>
          <w:color w:val="333333"/>
        </w:rPr>
        <w:t xml:space="preserve"> siatek poprzez rozcinanie </w:t>
      </w:r>
      <w:r w:rsidR="009644BB" w:rsidRPr="006B313A">
        <w:rPr>
          <w:rFonts w:asciiTheme="minorHAnsi" w:hAnsiTheme="minorHAnsi"/>
          <w:color w:val="333333"/>
        </w:rPr>
        <w:t>wzdłuż krawędzi</w:t>
      </w:r>
      <w:r w:rsidR="009644BB" w:rsidRPr="006B313A">
        <w:rPr>
          <w:rFonts w:asciiTheme="minorHAnsi" w:hAnsiTheme="minorHAnsi"/>
          <w:color w:val="333333"/>
        </w:rPr>
        <w:t xml:space="preserve"> </w:t>
      </w:r>
      <w:r w:rsidRPr="006B313A">
        <w:rPr>
          <w:rFonts w:asciiTheme="minorHAnsi" w:hAnsiTheme="minorHAnsi"/>
          <w:color w:val="333333"/>
        </w:rPr>
        <w:t>pud</w:t>
      </w:r>
      <w:r w:rsidR="009644BB">
        <w:rPr>
          <w:rFonts w:asciiTheme="minorHAnsi" w:hAnsiTheme="minorHAnsi"/>
          <w:color w:val="333333"/>
        </w:rPr>
        <w:t>ełek, które przynieśli</w:t>
      </w:r>
      <w:r w:rsidR="00A43C40" w:rsidRPr="006B313A">
        <w:rPr>
          <w:rFonts w:asciiTheme="minorHAnsi" w:hAnsiTheme="minorHAnsi"/>
          <w:color w:val="333333"/>
        </w:rPr>
        <w:t>.</w:t>
      </w:r>
    </w:p>
    <w:p w:rsidR="006B313A" w:rsidRPr="006B313A" w:rsidRDefault="00F747C0" w:rsidP="009644BB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333333"/>
        </w:rPr>
      </w:pPr>
      <w:r w:rsidRPr="006B313A">
        <w:rPr>
          <w:rFonts w:asciiTheme="minorHAnsi" w:hAnsiTheme="minorHAnsi"/>
          <w:color w:val="333333"/>
        </w:rPr>
        <w:t xml:space="preserve">5. </w:t>
      </w:r>
      <w:r w:rsidR="00A43C40" w:rsidRPr="006B313A">
        <w:rPr>
          <w:rFonts w:asciiTheme="minorHAnsi" w:hAnsiTheme="minorHAnsi"/>
          <w:color w:val="333333"/>
        </w:rPr>
        <w:t xml:space="preserve">Dyskusja nad ilością siatek danego graniastosłupa </w:t>
      </w:r>
      <w:r w:rsidRPr="006B313A">
        <w:rPr>
          <w:rFonts w:asciiTheme="minorHAnsi" w:hAnsiTheme="minorHAnsi"/>
          <w:color w:val="333333"/>
        </w:rPr>
        <w:t xml:space="preserve">- prezentacja z </w:t>
      </w:r>
      <w:proofErr w:type="spellStart"/>
      <w:r w:rsidRPr="006B313A">
        <w:rPr>
          <w:rFonts w:asciiTheme="minorHAnsi" w:hAnsiTheme="minorHAnsi"/>
          <w:color w:val="333333"/>
        </w:rPr>
        <w:t>multipodręcznika</w:t>
      </w:r>
      <w:proofErr w:type="spellEnd"/>
      <w:r w:rsidRPr="006B313A">
        <w:rPr>
          <w:rFonts w:asciiTheme="minorHAnsi" w:hAnsiTheme="minorHAnsi"/>
          <w:color w:val="333333"/>
        </w:rPr>
        <w:t xml:space="preserve"> graniastosłupów, które rozkładają się w siatki. </w:t>
      </w:r>
    </w:p>
    <w:p w:rsidR="006B313A" w:rsidRPr="006B313A" w:rsidRDefault="006B313A" w:rsidP="009644BB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333333"/>
        </w:rPr>
      </w:pPr>
      <w:r w:rsidRPr="006B313A">
        <w:rPr>
          <w:rFonts w:asciiTheme="minorHAnsi" w:hAnsiTheme="minorHAnsi"/>
          <w:color w:val="333333"/>
        </w:rPr>
        <w:t xml:space="preserve">6. </w:t>
      </w:r>
      <w:r w:rsidR="009644BB">
        <w:rPr>
          <w:rFonts w:asciiTheme="minorHAnsi" w:hAnsiTheme="minorHAnsi"/>
          <w:color w:val="333333"/>
        </w:rPr>
        <w:t xml:space="preserve">Dzieci budują </w:t>
      </w:r>
      <w:r w:rsidRPr="006B313A">
        <w:rPr>
          <w:rFonts w:asciiTheme="minorHAnsi" w:hAnsiTheme="minorHAnsi"/>
          <w:color w:val="333333"/>
        </w:rPr>
        <w:t>siatk</w:t>
      </w:r>
      <w:r w:rsidR="009644BB">
        <w:rPr>
          <w:rFonts w:asciiTheme="minorHAnsi" w:hAnsiTheme="minorHAnsi"/>
          <w:color w:val="333333"/>
        </w:rPr>
        <w:t>i</w:t>
      </w:r>
      <w:r w:rsidRPr="006B313A">
        <w:rPr>
          <w:rFonts w:asciiTheme="minorHAnsi" w:hAnsiTheme="minorHAnsi"/>
          <w:color w:val="333333"/>
        </w:rPr>
        <w:t xml:space="preserve"> graniastosłupów z k</w:t>
      </w:r>
      <w:r w:rsidR="009644BB">
        <w:rPr>
          <w:rFonts w:asciiTheme="minorHAnsi" w:hAnsiTheme="minorHAnsi"/>
          <w:color w:val="333333"/>
        </w:rPr>
        <w:t>locków i składają modele oraz nazywają powstające</w:t>
      </w:r>
      <w:r w:rsidRPr="006B313A">
        <w:rPr>
          <w:rFonts w:asciiTheme="minorHAnsi" w:hAnsiTheme="minorHAnsi"/>
          <w:color w:val="333333"/>
        </w:rPr>
        <w:t xml:space="preserve"> brył</w:t>
      </w:r>
      <w:r w:rsidR="009644BB">
        <w:rPr>
          <w:rFonts w:asciiTheme="minorHAnsi" w:hAnsiTheme="minorHAnsi"/>
          <w:color w:val="333333"/>
        </w:rPr>
        <w:t>y</w:t>
      </w:r>
      <w:r w:rsidRPr="006B313A">
        <w:rPr>
          <w:rFonts w:asciiTheme="minorHAnsi" w:hAnsiTheme="minorHAnsi"/>
          <w:color w:val="333333"/>
        </w:rPr>
        <w:t>.</w:t>
      </w:r>
    </w:p>
    <w:p w:rsidR="006B313A" w:rsidRDefault="006B313A" w:rsidP="009644BB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333333"/>
        </w:rPr>
      </w:pPr>
      <w:r w:rsidRPr="006B313A">
        <w:rPr>
          <w:rFonts w:asciiTheme="minorHAnsi" w:hAnsiTheme="minorHAnsi"/>
          <w:color w:val="333333"/>
        </w:rPr>
        <w:t xml:space="preserve">7. </w:t>
      </w:r>
      <w:r w:rsidR="009644BB">
        <w:rPr>
          <w:rFonts w:asciiTheme="minorHAnsi" w:hAnsiTheme="minorHAnsi"/>
          <w:color w:val="333333"/>
        </w:rPr>
        <w:t>Uczniowie mierzą</w:t>
      </w:r>
      <w:r w:rsidRPr="006B313A">
        <w:rPr>
          <w:rFonts w:asciiTheme="minorHAnsi" w:hAnsiTheme="minorHAnsi"/>
          <w:color w:val="333333"/>
        </w:rPr>
        <w:t xml:space="preserve"> odpowiednie odcinki w swoich rozciętych pudełkach i rysują siatki graniastosłupów.</w:t>
      </w:r>
    </w:p>
    <w:p w:rsidR="009644BB" w:rsidRPr="006B313A" w:rsidRDefault="009644BB" w:rsidP="006B313A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color w:val="333333"/>
        </w:rPr>
      </w:pPr>
      <w:bookmarkStart w:id="0" w:name="_GoBack"/>
      <w:bookmarkEnd w:id="0"/>
    </w:p>
    <w:p w:rsidR="006B313A" w:rsidRPr="006B313A" w:rsidRDefault="006B313A" w:rsidP="006B313A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color w:val="333333"/>
        </w:rPr>
      </w:pPr>
      <w:r w:rsidRPr="006B313A">
        <w:rPr>
          <w:rFonts w:asciiTheme="minorHAnsi" w:hAnsiTheme="minorHAnsi"/>
          <w:color w:val="333333"/>
        </w:rPr>
        <w:t>V</w:t>
      </w:r>
      <w:r w:rsidR="009644BB">
        <w:rPr>
          <w:rFonts w:asciiTheme="minorHAnsi" w:hAnsiTheme="minorHAnsi"/>
          <w:color w:val="333333"/>
        </w:rPr>
        <w:t>I</w:t>
      </w:r>
      <w:r w:rsidRPr="006B313A">
        <w:rPr>
          <w:rFonts w:asciiTheme="minorHAnsi" w:hAnsiTheme="minorHAnsi"/>
          <w:color w:val="333333"/>
        </w:rPr>
        <w:t>I. Podsumowanie:</w:t>
      </w:r>
    </w:p>
    <w:p w:rsidR="006B313A" w:rsidRPr="006B313A" w:rsidRDefault="006B313A" w:rsidP="006B313A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color w:val="333333"/>
        </w:rPr>
      </w:pPr>
      <w:r w:rsidRPr="006B313A">
        <w:rPr>
          <w:rFonts w:asciiTheme="minorHAnsi" w:hAnsiTheme="minorHAnsi"/>
          <w:color w:val="333333"/>
        </w:rPr>
        <w:t>Zagadki na tablicy multimedialnej – „Czyja to siatka”</w:t>
      </w:r>
    </w:p>
    <w:p w:rsidR="006B313A" w:rsidRPr="006B313A" w:rsidRDefault="006B313A" w:rsidP="006B313A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color w:val="333333"/>
        </w:rPr>
      </w:pPr>
    </w:p>
    <w:p w:rsidR="006B313A" w:rsidRPr="006B313A" w:rsidRDefault="006B313A" w:rsidP="006B313A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color w:val="333333"/>
        </w:rPr>
      </w:pPr>
      <w:r w:rsidRPr="006B313A">
        <w:rPr>
          <w:rFonts w:asciiTheme="minorHAnsi" w:hAnsiTheme="minorHAnsi"/>
          <w:color w:val="333333"/>
        </w:rPr>
        <w:t>V</w:t>
      </w:r>
      <w:r w:rsidR="009644BB">
        <w:rPr>
          <w:rFonts w:asciiTheme="minorHAnsi" w:hAnsiTheme="minorHAnsi"/>
          <w:color w:val="333333"/>
        </w:rPr>
        <w:t>I</w:t>
      </w:r>
      <w:r w:rsidRPr="006B313A">
        <w:rPr>
          <w:rFonts w:asciiTheme="minorHAnsi" w:hAnsiTheme="minorHAnsi"/>
          <w:color w:val="333333"/>
        </w:rPr>
        <w:t xml:space="preserve">II. Zadanie domowe </w:t>
      </w:r>
    </w:p>
    <w:p w:rsidR="006B313A" w:rsidRPr="006B313A" w:rsidRDefault="006B313A" w:rsidP="006B313A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color w:val="333333"/>
        </w:rPr>
      </w:pPr>
      <w:r w:rsidRPr="006B313A">
        <w:rPr>
          <w:rFonts w:asciiTheme="minorHAnsi" w:hAnsiTheme="minorHAnsi"/>
          <w:color w:val="333333"/>
        </w:rPr>
        <w:t>Ćwiczenia str. 89</w:t>
      </w:r>
    </w:p>
    <w:p w:rsidR="00A43C40" w:rsidRDefault="00A43C40" w:rsidP="006B313A">
      <w:pPr>
        <w:spacing w:after="0" w:line="360" w:lineRule="auto"/>
        <w:rPr>
          <w:sz w:val="24"/>
          <w:szCs w:val="24"/>
        </w:rPr>
      </w:pPr>
    </w:p>
    <w:p w:rsidR="009644BB" w:rsidRPr="006B313A" w:rsidRDefault="009644BB" w:rsidP="009644BB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Monika Rogowska</w:t>
      </w:r>
    </w:p>
    <w:sectPr w:rsidR="009644BB" w:rsidRPr="006B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6C97"/>
    <w:multiLevelType w:val="hybridMultilevel"/>
    <w:tmpl w:val="61240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C75A3"/>
    <w:multiLevelType w:val="hybridMultilevel"/>
    <w:tmpl w:val="130E6292"/>
    <w:lvl w:ilvl="0" w:tplc="57548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D640E"/>
    <w:multiLevelType w:val="hybridMultilevel"/>
    <w:tmpl w:val="53EE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05BCF"/>
    <w:multiLevelType w:val="hybridMultilevel"/>
    <w:tmpl w:val="3DC4E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36D28"/>
    <w:multiLevelType w:val="hybridMultilevel"/>
    <w:tmpl w:val="393E7C72"/>
    <w:lvl w:ilvl="0" w:tplc="5754834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87C8F"/>
    <w:multiLevelType w:val="hybridMultilevel"/>
    <w:tmpl w:val="CC1E4D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74608"/>
    <w:multiLevelType w:val="hybridMultilevel"/>
    <w:tmpl w:val="AE78C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40"/>
    <w:rsid w:val="006B313A"/>
    <w:rsid w:val="009644BB"/>
    <w:rsid w:val="00A43C40"/>
    <w:rsid w:val="00DC36FF"/>
    <w:rsid w:val="00F7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BDE91-5110-4189-9861-257B6798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2018-05-28T18:22:00Z</dcterms:created>
  <dcterms:modified xsi:type="dcterms:W3CDTF">2018-05-28T19:01:00Z</dcterms:modified>
</cp:coreProperties>
</file>